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00AC8" w:rsidRPr="006A1E89" w:rsidRDefault="00B9135D" w:rsidP="004F611E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014D49" w:rsidRPr="00014D49">
        <w:rPr>
          <w:rFonts w:ascii="Arial" w:hAnsi="Arial" w:cs="Arial"/>
          <w:b/>
          <w:sz w:val="24"/>
        </w:rPr>
        <w:t xml:space="preserve">О внесении изменений и дополнений в решение Собрания муниципального образования «Холмский городской округ» от 21.12.2017 № 52/5-551 «Об утверждении Порядка </w:t>
      </w:r>
      <w:r w:rsidR="00014D49" w:rsidRPr="00014D49">
        <w:rPr>
          <w:rFonts w:ascii="Arial" w:hAnsi="Arial" w:cs="Arial"/>
          <w:b/>
          <w:sz w:val="24"/>
          <w:szCs w:val="24"/>
        </w:rPr>
        <w:t>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</w:t>
      </w:r>
      <w:r w:rsidR="00242EF9" w:rsidRPr="00242EF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ED190D" w:rsidRDefault="00361586" w:rsidP="004F611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</w:t>
      </w:r>
      <w:r w:rsidR="00014D49">
        <w:rPr>
          <w:rFonts w:ascii="Arial" w:hAnsi="Arial" w:cs="Arial"/>
          <w:sz w:val="24"/>
          <w:szCs w:val="24"/>
        </w:rPr>
        <w:t>«О внесении изменений и дополнений в решение Собрания муниципального образования «Холмский городской округ» от 21.12.20217</w:t>
      </w:r>
      <w:r w:rsidR="00014D49">
        <w:rPr>
          <w:rFonts w:ascii="Arial" w:hAnsi="Arial" w:cs="Arial"/>
          <w:sz w:val="24"/>
          <w:szCs w:val="24"/>
        </w:rPr>
        <w:br/>
        <w:t xml:space="preserve">№ 52/5-551 </w:t>
      </w:r>
      <w:r>
        <w:rPr>
          <w:rFonts w:ascii="Arial" w:hAnsi="Arial" w:cs="Arial"/>
          <w:sz w:val="24"/>
          <w:szCs w:val="24"/>
        </w:rPr>
        <w:t>«</w:t>
      </w:r>
      <w:r w:rsidR="00ED190D">
        <w:rPr>
          <w:rFonts w:ascii="Arial" w:hAnsi="Arial" w:cs="Arial"/>
          <w:sz w:val="24"/>
        </w:rPr>
        <w:t xml:space="preserve">Об утверждении Порядка </w:t>
      </w:r>
      <w:r w:rsidR="00ED190D">
        <w:rPr>
          <w:rFonts w:ascii="Arial" w:hAnsi="Arial" w:cs="Arial"/>
          <w:sz w:val="24"/>
          <w:szCs w:val="24"/>
        </w:rPr>
        <w:t>увольнения (освобождения от должности) лиц, замещающих муниципальные должности в Холмском муниципальном округе Сахалинской области в связи с утратой доверия</w:t>
      </w:r>
      <w:r>
        <w:rPr>
          <w:rFonts w:ascii="Arial" w:hAnsi="Arial" w:cs="Arial"/>
          <w:bCs/>
          <w:sz w:val="24"/>
          <w:szCs w:val="24"/>
        </w:rPr>
        <w:t xml:space="preserve">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ED190D">
        <w:rPr>
          <w:rFonts w:ascii="Arial" w:hAnsi="Arial" w:cs="Arial"/>
          <w:sz w:val="24"/>
          <w:szCs w:val="24"/>
        </w:rPr>
        <w:t>:</w:t>
      </w:r>
    </w:p>
    <w:p w:rsidR="00476323" w:rsidRDefault="00476323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Pr="00AC5CCF">
        <w:rPr>
          <w:rFonts w:ascii="Arial" w:hAnsi="Arial" w:cs="Arial"/>
          <w:sz w:val="24"/>
        </w:rPr>
        <w:t>Федерального закона от 25.12.2008 № 273-ФЗ «О противодействии коррупции»</w:t>
      </w:r>
      <w:r>
        <w:rPr>
          <w:rFonts w:ascii="Arial" w:hAnsi="Arial" w:cs="Arial"/>
          <w:sz w:val="24"/>
        </w:rPr>
        <w:t>;</w:t>
      </w:r>
    </w:p>
    <w:p w:rsidR="00476323" w:rsidRDefault="00476323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</w:t>
      </w:r>
      <w:r w:rsidRPr="00AC5CCF">
        <w:rPr>
          <w:rFonts w:ascii="Arial" w:hAnsi="Arial" w:cs="Arial"/>
          <w:sz w:val="24"/>
        </w:rPr>
        <w:t xml:space="preserve"> Федерального закона от 03.12.2012</w:t>
      </w:r>
      <w:r>
        <w:rPr>
          <w:rFonts w:ascii="Arial" w:hAnsi="Arial" w:cs="Arial"/>
          <w:sz w:val="24"/>
        </w:rPr>
        <w:t xml:space="preserve"> </w:t>
      </w:r>
      <w:r w:rsidRPr="00AC5CCF">
        <w:rPr>
          <w:rFonts w:ascii="Arial" w:hAnsi="Arial" w:cs="Arial"/>
          <w:sz w:val="24"/>
        </w:rPr>
        <w:t>№ 230-ФЗ «О контроле за соответствием расходов лиц, замещающих государственные должности, и иных лиц их доходам»</w:t>
      </w:r>
      <w:r>
        <w:rPr>
          <w:rFonts w:ascii="Arial" w:hAnsi="Arial" w:cs="Arial"/>
          <w:sz w:val="24"/>
        </w:rPr>
        <w:t>;</w:t>
      </w:r>
    </w:p>
    <w:p w:rsidR="00476323" w:rsidRDefault="00476323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</w:t>
      </w:r>
      <w:r w:rsidRPr="00AC5CCF">
        <w:rPr>
          <w:rFonts w:ascii="Arial" w:hAnsi="Arial" w:cs="Arial"/>
          <w:sz w:val="24"/>
        </w:rPr>
        <w:t xml:space="preserve">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>
        <w:rPr>
          <w:rFonts w:ascii="Arial" w:hAnsi="Arial" w:cs="Arial"/>
          <w:sz w:val="24"/>
        </w:rPr>
        <w:t>;</w:t>
      </w:r>
    </w:p>
    <w:p w:rsidR="00476323" w:rsidRDefault="00476323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</w:t>
      </w:r>
      <w:r w:rsidRPr="00AC5CCF">
        <w:rPr>
          <w:rFonts w:ascii="Arial" w:hAnsi="Arial" w:cs="Arial"/>
          <w:sz w:val="24"/>
        </w:rPr>
        <w:t xml:space="preserve"> </w:t>
      </w:r>
      <w:r w:rsidR="00144CAD">
        <w:rPr>
          <w:rFonts w:ascii="Arial" w:eastAsiaTheme="minorHAnsi" w:hAnsi="Arial" w:cs="Arial"/>
          <w:sz w:val="24"/>
          <w:szCs w:val="24"/>
          <w:lang w:eastAsia="en-US"/>
        </w:rPr>
        <w:t>Федерального закона</w:t>
      </w:r>
      <w:r w:rsidRPr="00AC5CCF">
        <w:rPr>
          <w:rFonts w:ascii="Arial" w:hAnsi="Arial" w:cs="Arial"/>
          <w:sz w:val="24"/>
        </w:rPr>
        <w:t xml:space="preserve"> от 20.03.2025 </w:t>
      </w:r>
      <w:r>
        <w:rPr>
          <w:rFonts w:ascii="Arial" w:hAnsi="Arial" w:cs="Arial"/>
          <w:sz w:val="24"/>
        </w:rPr>
        <w:t>№ 33-ФЗ «Об общих принципах организации местного самоуправления в единой системе публичной власти»;</w:t>
      </w:r>
    </w:p>
    <w:p w:rsidR="00476323" w:rsidRDefault="00476323" w:rsidP="00ED190D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hAnsi="Arial" w:cs="Arial"/>
          <w:sz w:val="24"/>
        </w:rPr>
        <w:t xml:space="preserve">- </w:t>
      </w:r>
      <w:r w:rsidR="00144CAD">
        <w:rPr>
          <w:rFonts w:ascii="Arial" w:eastAsiaTheme="minorHAnsi" w:hAnsi="Arial" w:cs="Arial"/>
          <w:sz w:val="24"/>
          <w:szCs w:val="24"/>
          <w:lang w:eastAsia="en-US"/>
        </w:rPr>
        <w:t>Федерального закона</w:t>
      </w:r>
      <w:r w:rsidRPr="00AC5CCF">
        <w:rPr>
          <w:rFonts w:ascii="Arial" w:eastAsiaTheme="minorHAnsi" w:hAnsi="Arial" w:cs="Arial"/>
          <w:sz w:val="24"/>
          <w:lang w:eastAsia="en-US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>
        <w:rPr>
          <w:rFonts w:ascii="Arial" w:eastAsiaTheme="minorHAnsi" w:hAnsi="Arial" w:cs="Arial"/>
          <w:sz w:val="24"/>
          <w:lang w:eastAsia="en-US"/>
        </w:rPr>
        <w:t>;</w:t>
      </w:r>
    </w:p>
    <w:p w:rsidR="00144CAD" w:rsidRDefault="00144CAD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  <w:lang w:eastAsia="en-US"/>
        </w:rPr>
        <w:t>-</w:t>
      </w:r>
      <w:r w:rsidR="00476323" w:rsidRPr="00AC5CCF">
        <w:rPr>
          <w:rFonts w:ascii="Arial" w:hAnsi="Arial" w:cs="Arial"/>
          <w:sz w:val="24"/>
        </w:rPr>
        <w:t xml:space="preserve"> Устава Холмского муниципального округа Сахалинской области</w:t>
      </w:r>
      <w:r>
        <w:rPr>
          <w:rFonts w:ascii="Arial" w:hAnsi="Arial" w:cs="Arial"/>
          <w:sz w:val="24"/>
        </w:rPr>
        <w:t>.</w:t>
      </w:r>
    </w:p>
    <w:p w:rsidR="008248E9" w:rsidRDefault="00ED190D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Целью принятия данного решения является</w:t>
      </w:r>
      <w:r w:rsidR="008248E9">
        <w:rPr>
          <w:rFonts w:ascii="Arial" w:hAnsi="Arial" w:cs="Arial"/>
          <w:sz w:val="24"/>
          <w:szCs w:val="24"/>
        </w:rPr>
        <w:t xml:space="preserve"> </w:t>
      </w:r>
      <w:r w:rsidR="00014D49">
        <w:rPr>
          <w:rFonts w:ascii="Arial" w:hAnsi="Arial" w:cs="Arial"/>
          <w:sz w:val="24"/>
          <w:szCs w:val="24"/>
        </w:rPr>
        <w:t>приведение в соответствии с действующим законодательством Российской Федерации решения Собрания муниципального образования «Холмский городской округ» от 21.12.20217</w:t>
      </w:r>
      <w:r w:rsidR="00014D49">
        <w:rPr>
          <w:rFonts w:ascii="Arial" w:hAnsi="Arial" w:cs="Arial"/>
          <w:sz w:val="24"/>
          <w:szCs w:val="24"/>
        </w:rPr>
        <w:br/>
        <w:t>№ 52/5-551 «</w:t>
      </w:r>
      <w:r w:rsidR="00014D49">
        <w:rPr>
          <w:rFonts w:ascii="Arial" w:hAnsi="Arial" w:cs="Arial"/>
          <w:sz w:val="24"/>
        </w:rPr>
        <w:t xml:space="preserve">Об утверждении Порядка </w:t>
      </w:r>
      <w:r w:rsidR="00014D49">
        <w:rPr>
          <w:rFonts w:ascii="Arial" w:hAnsi="Arial" w:cs="Arial"/>
          <w:sz w:val="24"/>
          <w:szCs w:val="24"/>
        </w:rPr>
        <w:t>увольнения (освобождения от должности) лиц, замещающих муниципальные должности в Холмском муниципальном округе Сахалинской области в связи с утратой доверия</w:t>
      </w:r>
      <w:r w:rsidR="00014D49">
        <w:rPr>
          <w:rFonts w:ascii="Arial" w:hAnsi="Arial" w:cs="Arial"/>
          <w:bCs/>
          <w:sz w:val="24"/>
          <w:szCs w:val="24"/>
        </w:rPr>
        <w:t>»</w:t>
      </w:r>
      <w:r w:rsidR="001050E1">
        <w:rPr>
          <w:rFonts w:ascii="Arial" w:hAnsi="Arial" w:cs="Arial"/>
          <w:bCs/>
          <w:sz w:val="24"/>
          <w:szCs w:val="24"/>
        </w:rPr>
        <w:t>:</w:t>
      </w:r>
    </w:p>
    <w:p w:rsidR="00ED190D" w:rsidRDefault="00ED190D" w:rsidP="00ED190D">
      <w:pPr>
        <w:pStyle w:val="a3"/>
        <w:ind w:firstLine="567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</w:rPr>
        <w:t xml:space="preserve">- 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переименование муниципального образования;</w:t>
      </w:r>
    </w:p>
    <w:p w:rsidR="00FE5AD5" w:rsidRDefault="00FE5AD5" w:rsidP="00ED190D">
      <w:pPr>
        <w:pStyle w:val="a3"/>
        <w:ind w:firstLine="567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>- определение круга лиц, на которых распространяется Порядок увольнения (освобождения от должности) в связи с утратой доверия;</w:t>
      </w:r>
    </w:p>
    <w:p w:rsidR="00FE5AD5" w:rsidRDefault="00FE5AD5" w:rsidP="00FE5AD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 увеличение Перечня лиц, которым запрещается </w:t>
      </w:r>
      <w:r w:rsidRPr="00FE5AD5">
        <w:rPr>
          <w:rFonts w:ascii="Arial" w:hAnsi="Arial" w:cs="Arial"/>
          <w:sz w:val="24"/>
          <w:szCs w:val="24"/>
        </w:rPr>
        <w:t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5D7DB8">
        <w:rPr>
          <w:rFonts w:ascii="Arial" w:hAnsi="Arial" w:cs="Arial"/>
          <w:sz w:val="24"/>
          <w:szCs w:val="24"/>
        </w:rPr>
        <w:t>.</w:t>
      </w:r>
    </w:p>
    <w:p w:rsidR="00AE6337" w:rsidRPr="00AE6337" w:rsidRDefault="00AE6337" w:rsidP="008248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1050E1" w:rsidRPr="006A1E89" w:rsidRDefault="001050E1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1050E1">
        <w:rPr>
          <w:rFonts w:ascii="Arial" w:hAnsi="Arial" w:cs="Arial"/>
          <w:sz w:val="24"/>
          <w:szCs w:val="24"/>
        </w:rPr>
        <w:t>И</w:t>
      </w:r>
      <w:r w:rsidR="00AE6337">
        <w:rPr>
          <w:rFonts w:ascii="Arial" w:hAnsi="Arial" w:cs="Arial"/>
          <w:sz w:val="24"/>
          <w:szCs w:val="24"/>
        </w:rPr>
        <w:t xml:space="preserve">.В. </w:t>
      </w:r>
      <w:r w:rsidR="001050E1">
        <w:rPr>
          <w:rFonts w:ascii="Arial" w:hAnsi="Arial" w:cs="Arial"/>
          <w:sz w:val="24"/>
          <w:szCs w:val="24"/>
        </w:rPr>
        <w:t>Ким</w:t>
      </w:r>
      <w:bookmarkStart w:id="0" w:name="_GoBack"/>
      <w:bookmarkEnd w:id="0"/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4D49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262E3"/>
    <w:rsid w:val="0003012C"/>
    <w:rsid w:val="00031EEF"/>
    <w:rsid w:val="000324FE"/>
    <w:rsid w:val="000331CD"/>
    <w:rsid w:val="00034E9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239A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50E1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4CA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C43B1"/>
    <w:rsid w:val="001D360A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2EF9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68C4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6323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11E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D7DB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0D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48E9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4A3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380E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190D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E5AD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4C2A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99</cp:revision>
  <cp:lastPrinted>2026-03-13T03:41:00Z</cp:lastPrinted>
  <dcterms:created xsi:type="dcterms:W3CDTF">2016-04-27T01:54:00Z</dcterms:created>
  <dcterms:modified xsi:type="dcterms:W3CDTF">2026-03-13T03:42:00Z</dcterms:modified>
</cp:coreProperties>
</file>